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8C" w:rsidRDefault="00B8458C" w:rsidP="00BD55E0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A la recherche du passé : </w:t>
      </w:r>
      <w:r w:rsidRPr="00BA7EED">
        <w:rPr>
          <w:rFonts w:ascii="Times New Roman" w:hAnsi="Times New Roman"/>
          <w:b/>
          <w:i/>
        </w:rPr>
        <w:t xml:space="preserve">Choiseul-Gouffier et la cartographie </w:t>
      </w:r>
      <w:r>
        <w:rPr>
          <w:rFonts w:ascii="Times New Roman" w:hAnsi="Times New Roman"/>
          <w:b/>
          <w:i/>
        </w:rPr>
        <w:t xml:space="preserve">des Dardanelles au </w:t>
      </w:r>
      <w:r w:rsidRPr="00BA7EED">
        <w:rPr>
          <w:rFonts w:ascii="Times New Roman" w:hAnsi="Times New Roman"/>
          <w:b/>
          <w:i/>
          <w:smallCaps/>
        </w:rPr>
        <w:t>xviii</w:t>
      </w:r>
      <w:r w:rsidRPr="00BA7EED">
        <w:rPr>
          <w:rFonts w:ascii="Times New Roman" w:hAnsi="Times New Roman"/>
          <w:b/>
          <w:i/>
          <w:vertAlign w:val="superscript"/>
        </w:rPr>
        <w:t>e</w:t>
      </w:r>
      <w:r w:rsidRPr="00BA7EED">
        <w:rPr>
          <w:rFonts w:ascii="Times New Roman" w:hAnsi="Times New Roman"/>
          <w:b/>
          <w:i/>
        </w:rPr>
        <w:t xml:space="preserve"> siècle</w:t>
      </w:r>
    </w:p>
    <w:p w:rsidR="00B8458C" w:rsidRPr="00907B78" w:rsidRDefault="00B8458C" w:rsidP="00BD55E0">
      <w:pPr>
        <w:spacing w:line="240" w:lineRule="auto"/>
        <w:jc w:val="both"/>
        <w:rPr>
          <w:b/>
          <w:sz w:val="28"/>
          <w:szCs w:val="28"/>
        </w:rPr>
      </w:pPr>
      <w:r w:rsidRPr="00907B78">
        <w:rPr>
          <w:b/>
          <w:sz w:val="28"/>
          <w:szCs w:val="28"/>
        </w:rPr>
        <w:t>Illustrations</w:t>
      </w:r>
    </w:p>
    <w:p w:rsidR="00F42998" w:rsidRDefault="00F42998" w:rsidP="00BD55E0">
      <w:pPr>
        <w:spacing w:line="240" w:lineRule="auto"/>
        <w:jc w:val="both"/>
        <w:rPr>
          <w:b/>
          <w:sz w:val="20"/>
          <w:szCs w:val="20"/>
        </w:rPr>
      </w:pPr>
    </w:p>
    <w:p w:rsidR="00A20B0D" w:rsidRPr="00324CE5" w:rsidRDefault="00A20B0D" w:rsidP="00F42998">
      <w:pPr>
        <w:spacing w:line="240" w:lineRule="auto"/>
        <w:jc w:val="both"/>
        <w:rPr>
          <w:sz w:val="20"/>
          <w:szCs w:val="20"/>
        </w:rPr>
      </w:pPr>
      <w:r w:rsidRPr="000B4E11">
        <w:rPr>
          <w:b/>
          <w:sz w:val="20"/>
          <w:szCs w:val="20"/>
        </w:rPr>
        <w:t xml:space="preserve">Fig. 1 : </w:t>
      </w:r>
      <w:r w:rsidRPr="000B4E11">
        <w:rPr>
          <w:b/>
          <w:i/>
          <w:sz w:val="20"/>
          <w:szCs w:val="20"/>
        </w:rPr>
        <w:t xml:space="preserve">Carte de L'Hellespont, depuis les Caps Sestos et Abydos jusqu'aux Fanaux de Gallipoly et du Cherdak </w:t>
      </w:r>
      <w:r w:rsidRPr="000B4E11">
        <w:rPr>
          <w:b/>
          <w:sz w:val="20"/>
          <w:szCs w:val="20"/>
        </w:rPr>
        <w:t>levée en 1786 par Laurent Truguet,</w:t>
      </w:r>
      <w:r w:rsidRPr="00324CE5">
        <w:rPr>
          <w:sz w:val="20"/>
          <w:szCs w:val="20"/>
        </w:rPr>
        <w:t xml:space="preserve"> major de vaisseau</w:t>
      </w:r>
      <w:r>
        <w:rPr>
          <w:sz w:val="20"/>
          <w:szCs w:val="20"/>
        </w:rPr>
        <w:t>,</w:t>
      </w:r>
      <w:r w:rsidRPr="00324CE5">
        <w:rPr>
          <w:sz w:val="20"/>
          <w:szCs w:val="20"/>
        </w:rPr>
        <w:t xml:space="preserve"> et Achille Tondu, astronome, sur les instructions du Comte de Choiseul-Gouffier ; dessinée à Péra en 1786 par l’ingénieur géographe E. d'Abancourt. Marine et ruines antiques dessinées par Louis François Cassas. Echelle de 1200 Toises [= 7,7 cm]. Carte manuscrite aquarellée de 110,5 x 114 cm.</w:t>
      </w:r>
    </w:p>
    <w:p w:rsidR="00F42998" w:rsidRDefault="00A20B0D" w:rsidP="00BD55E0">
      <w:pPr>
        <w:spacing w:line="240" w:lineRule="auto"/>
        <w:rPr>
          <w:bCs/>
          <w:sz w:val="20"/>
          <w:szCs w:val="20"/>
        </w:rPr>
      </w:pPr>
      <w:r w:rsidRPr="00324CE5">
        <w:rPr>
          <w:sz w:val="20"/>
          <w:szCs w:val="20"/>
        </w:rPr>
        <w:t xml:space="preserve">BnF, Cartes et Plans, </w:t>
      </w:r>
      <w:r w:rsidRPr="00324CE5">
        <w:rPr>
          <w:bCs/>
          <w:sz w:val="20"/>
          <w:szCs w:val="20"/>
        </w:rPr>
        <w:t>GE SH 18 PF 98 DIV 3 P 11/1</w:t>
      </w:r>
    </w:p>
    <w:p w:rsidR="00A20B0D" w:rsidRPr="00F42998" w:rsidRDefault="00DA4CDF" w:rsidP="00BD55E0">
      <w:pPr>
        <w:spacing w:line="240" w:lineRule="auto"/>
        <w:rPr>
          <w:bCs/>
          <w:sz w:val="20"/>
          <w:szCs w:val="20"/>
        </w:rPr>
      </w:pPr>
      <w:r>
        <w:rPr>
          <w:bCs/>
        </w:rPr>
        <w:t xml:space="preserve">Reprod. numérique : </w:t>
      </w:r>
      <w:r w:rsidR="00A20B0D" w:rsidRPr="00213A04">
        <w:rPr>
          <w:bCs/>
        </w:rPr>
        <w:t>IFN- 53100621</w:t>
      </w:r>
    </w:p>
    <w:p w:rsidR="00A20B0D" w:rsidRPr="00DA4CDF" w:rsidRDefault="00DA4CDF" w:rsidP="00BD55E0">
      <w:pPr>
        <w:spacing w:line="240" w:lineRule="auto"/>
        <w:rPr>
          <w:b/>
          <w:color w:val="FF0000"/>
        </w:rPr>
      </w:pPr>
      <w:r w:rsidRPr="00DA4CDF">
        <w:rPr>
          <w:b/>
          <w:color w:val="FF0000"/>
        </w:rPr>
        <w:t>Expos</w:t>
      </w:r>
    </w:p>
    <w:p w:rsidR="00A20B0D" w:rsidRDefault="00BD55E0" w:rsidP="00BD55E0">
      <w:pPr>
        <w:spacing w:line="240" w:lineRule="auto"/>
        <w:rPr>
          <w:b/>
        </w:rPr>
      </w:pPr>
      <w:r>
        <w:rPr>
          <w:noProof/>
          <w:lang w:eastAsia="fr-FR"/>
        </w:rPr>
        <w:drawing>
          <wp:inline distT="0" distB="0" distL="0" distR="0" wp14:anchorId="6D066302" wp14:editId="29113792">
            <wp:extent cx="2514600" cy="2395267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65" cy="240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E0C" w:rsidRPr="00F42998" w:rsidRDefault="00A20B0D" w:rsidP="00BD55E0">
      <w:pPr>
        <w:spacing w:line="240" w:lineRule="auto"/>
        <w:rPr>
          <w:b/>
        </w:rPr>
      </w:pPr>
      <w:r w:rsidRPr="00F42998">
        <w:rPr>
          <w:b/>
        </w:rPr>
        <w:t xml:space="preserve">Fig. 2. </w:t>
      </w:r>
      <w:r w:rsidR="000B4E11" w:rsidRPr="00F42998">
        <w:rPr>
          <w:b/>
        </w:rPr>
        <w:t xml:space="preserve"> </w:t>
      </w:r>
      <w:r w:rsidR="00663E0C" w:rsidRPr="00F42998">
        <w:rPr>
          <w:rFonts w:ascii="Times New Roman" w:eastAsia="Times New Roman" w:hAnsi="Times New Roman"/>
          <w:b/>
          <w:sz w:val="24"/>
          <w:szCs w:val="24"/>
          <w:lang w:eastAsia="fr-FR"/>
        </w:rPr>
        <w:t>Carte de L'Hellespont</w:t>
      </w:r>
      <w:r w:rsidR="00F42998" w:rsidRPr="00F42998">
        <w:rPr>
          <w:rFonts w:ascii="Times New Roman" w:eastAsia="Times New Roman" w:hAnsi="Times New Roman"/>
          <w:b/>
          <w:sz w:val="24"/>
          <w:szCs w:val="24"/>
          <w:lang w:eastAsia="fr-FR"/>
        </w:rPr>
        <w:t>, avec report</w:t>
      </w:r>
      <w:r w:rsidR="00F42998">
        <w:rPr>
          <w:rFonts w:ascii="Times New Roman" w:eastAsia="Times New Roman" w:hAnsi="Times New Roman"/>
          <w:b/>
          <w:sz w:val="24"/>
          <w:szCs w:val="24"/>
          <w:lang w:eastAsia="fr-FR"/>
        </w:rPr>
        <w:t>s</w:t>
      </w:r>
      <w:r w:rsidR="00F42998" w:rsidRPr="00F42998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 topographique et bathymétrique</w:t>
      </w:r>
    </w:p>
    <w:p w:rsidR="000B4E11" w:rsidRPr="000B4E11" w:rsidRDefault="000B4E11" w:rsidP="00BD55E0">
      <w:pPr>
        <w:spacing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t>[</w:t>
      </w:r>
      <w:r w:rsidRPr="000B4E11">
        <w:rPr>
          <w:rFonts w:ascii="Times New Roman" w:eastAsia="Times New Roman" w:hAnsi="Times New Roman"/>
          <w:sz w:val="24"/>
          <w:szCs w:val="24"/>
          <w:lang w:eastAsia="fr-FR"/>
        </w:rPr>
        <w:t>Carte de L'Hellespont, depuis les Caps Sestos et Abydos jusqu'aux Fanaux de Gallipoly et du Cherdak]</w:t>
      </w:r>
      <w:r w:rsidR="00BD55E0">
        <w:rPr>
          <w:rFonts w:ascii="Times New Roman" w:eastAsia="Times New Roman" w:hAnsi="Times New Roman"/>
          <w:sz w:val="24"/>
          <w:szCs w:val="24"/>
          <w:lang w:eastAsia="fr-FR"/>
        </w:rPr>
        <w:t xml:space="preserve">. </w:t>
      </w:r>
      <w:r w:rsidRPr="00324CE5">
        <w:rPr>
          <w:sz w:val="20"/>
          <w:szCs w:val="20"/>
        </w:rPr>
        <w:t xml:space="preserve">Carte manuscrite aquarellée de </w:t>
      </w:r>
      <w:r w:rsidRPr="000B4E11">
        <w:rPr>
          <w:rFonts w:ascii="Times New Roman" w:eastAsia="Times New Roman" w:hAnsi="Times New Roman"/>
          <w:sz w:val="24"/>
          <w:szCs w:val="24"/>
          <w:lang w:eastAsia="fr-FR"/>
        </w:rPr>
        <w:t>59 x 61,5 cm</w:t>
      </w:r>
      <w:r w:rsidR="00BD55E0">
        <w:rPr>
          <w:rFonts w:ascii="Times New Roman" w:eastAsia="Times New Roman" w:hAnsi="Times New Roman"/>
          <w:sz w:val="24"/>
          <w:szCs w:val="24"/>
          <w:lang w:eastAsia="fr-FR"/>
        </w:rPr>
        <w:t>.</w:t>
      </w:r>
      <w:r w:rsidRPr="000B4E11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</w:p>
    <w:p w:rsidR="000B4E11" w:rsidRPr="000B4E11" w:rsidRDefault="000B4E11" w:rsidP="00BD55E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324CE5">
        <w:rPr>
          <w:sz w:val="20"/>
          <w:szCs w:val="20"/>
        </w:rPr>
        <w:t xml:space="preserve">BnF, Cartes et Plans, </w:t>
      </w:r>
      <w:r w:rsidRPr="000B4E11">
        <w:rPr>
          <w:rFonts w:ascii="Times New Roman" w:eastAsia="Times New Roman" w:hAnsi="Times New Roman"/>
          <w:sz w:val="24"/>
          <w:szCs w:val="24"/>
          <w:lang w:eastAsia="fr-FR"/>
        </w:rPr>
        <w:t xml:space="preserve">GE SH 18 PF 98 DIV 3 P 12 </w:t>
      </w:r>
    </w:p>
    <w:p w:rsidR="000B4E11" w:rsidRPr="00663E0C" w:rsidRDefault="000B4E11" w:rsidP="00BD55E0">
      <w:pPr>
        <w:spacing w:line="240" w:lineRule="auto"/>
        <w:rPr>
          <w:color w:val="FF0000"/>
        </w:rPr>
      </w:pPr>
      <w:r>
        <w:rPr>
          <w:bCs/>
        </w:rPr>
        <w:t xml:space="preserve">Reprod. numérique : </w:t>
      </w:r>
      <w:r w:rsidRPr="00663E0C">
        <w:rPr>
          <w:bCs/>
        </w:rPr>
        <w:t>IFN- 53100635</w:t>
      </w:r>
      <w:r w:rsidRPr="00663E0C">
        <w:rPr>
          <w:color w:val="FF0000"/>
        </w:rPr>
        <w:t xml:space="preserve"> </w:t>
      </w:r>
    </w:p>
    <w:p w:rsidR="00BD55E0" w:rsidRDefault="00BD55E0" w:rsidP="00BD55E0">
      <w:pPr>
        <w:spacing w:line="240" w:lineRule="auto"/>
        <w:rPr>
          <w:b/>
          <w:color w:val="FF0000"/>
        </w:rPr>
      </w:pPr>
      <w:r>
        <w:rPr>
          <w:b/>
          <w:color w:val="FF0000"/>
        </w:rPr>
        <w:t>Expos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D55E0" w:rsidTr="00BD55E0">
        <w:tc>
          <w:tcPr>
            <w:tcW w:w="4606" w:type="dxa"/>
          </w:tcPr>
          <w:p w:rsidR="00BD55E0" w:rsidRDefault="00BD55E0" w:rsidP="00BD55E0">
            <w:pPr>
              <w:rPr>
                <w:b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0CD98F" wp14:editId="41030ACE">
                  <wp:extent cx="1695450" cy="1905726"/>
                  <wp:effectExtent l="0" t="0" r="0" b="0"/>
                  <wp:docPr id="2" name="Image 2" descr="[Carte de L'Hellespont, depuis les Caps Sestos et Abydos jusqu'aux Fanaux de Gallipoly et du Cherdak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[Carte de L'Hellespont, depuis les Caps Sestos et Abydos jusqu'aux Fanaux de Gallipoly et du Cherdak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75" cy="190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55E0" w:rsidRDefault="00BD55E0" w:rsidP="00BD55E0">
            <w:r w:rsidRPr="00BD55E0">
              <w:t xml:space="preserve">Document de travail (carroyage) montrant le report topographique </w:t>
            </w:r>
            <w:r>
              <w:t xml:space="preserve"> et ba</w:t>
            </w:r>
            <w:r w:rsidR="00663E0C">
              <w:t>thymétrique</w:t>
            </w:r>
            <w:r>
              <w:t xml:space="preserve"> dans la</w:t>
            </w:r>
            <w:r w:rsidRPr="00BD55E0">
              <w:t xml:space="preserve"> partie nord des Dardanell</w:t>
            </w:r>
            <w:r>
              <w:t>e</w:t>
            </w:r>
            <w:r w:rsidRPr="00BD55E0">
              <w:t>s (qui correspond à la fig. 1)</w:t>
            </w:r>
            <w:r>
              <w:t>.</w:t>
            </w:r>
          </w:p>
          <w:p w:rsidR="00BD55E0" w:rsidRPr="00BD55E0" w:rsidRDefault="00BD55E0" w:rsidP="00BD55E0">
            <w:pPr>
              <w:rPr>
                <w:color w:val="FF0000"/>
              </w:rPr>
            </w:pPr>
            <w:r>
              <w:t>Sans doute lié à la mission de L. Truguet et A. Tondu en 1786.</w:t>
            </w:r>
          </w:p>
        </w:tc>
      </w:tr>
    </w:tbl>
    <w:p w:rsidR="00A20B0D" w:rsidRPr="00265359" w:rsidRDefault="00A20B0D" w:rsidP="00BD55E0">
      <w:pPr>
        <w:spacing w:line="240" w:lineRule="auto"/>
        <w:rPr>
          <w:b/>
          <w:bCs/>
        </w:rPr>
      </w:pPr>
      <w:r w:rsidRPr="00265359">
        <w:rPr>
          <w:b/>
          <w:bCs/>
        </w:rPr>
        <w:lastRenderedPageBreak/>
        <w:t xml:space="preserve">Fig. 3 : Carte du </w:t>
      </w:r>
      <w:r w:rsidR="00663E0C">
        <w:rPr>
          <w:b/>
          <w:bCs/>
        </w:rPr>
        <w:t xml:space="preserve">Sud du </w:t>
      </w:r>
      <w:r w:rsidRPr="00265359">
        <w:rPr>
          <w:b/>
          <w:bCs/>
        </w:rPr>
        <w:t>détroit des Dardanelles</w:t>
      </w:r>
      <w:r w:rsidR="00663E0C">
        <w:rPr>
          <w:b/>
          <w:bCs/>
        </w:rPr>
        <w:t>,</w:t>
      </w:r>
      <w:r w:rsidRPr="00265359">
        <w:rPr>
          <w:b/>
          <w:bCs/>
        </w:rPr>
        <w:t xml:space="preserve"> avec</w:t>
      </w:r>
      <w:r>
        <w:rPr>
          <w:b/>
          <w:bCs/>
        </w:rPr>
        <w:t xml:space="preserve"> levés hydrographiques</w:t>
      </w:r>
      <w:r w:rsidR="00F42998">
        <w:rPr>
          <w:b/>
          <w:bCs/>
        </w:rPr>
        <w:t xml:space="preserve"> (mesures d’angles)</w:t>
      </w:r>
      <w:r w:rsidR="00663E0C">
        <w:rPr>
          <w:b/>
          <w:bCs/>
        </w:rPr>
        <w:t>, [1785]</w:t>
      </w:r>
    </w:p>
    <w:p w:rsidR="00663E0C" w:rsidRDefault="00663E0C" w:rsidP="00BD55E0">
      <w:pPr>
        <w:spacing w:line="240" w:lineRule="auto"/>
        <w:rPr>
          <w:b/>
          <w:bCs/>
        </w:rPr>
      </w:pPr>
      <w:r>
        <w:t>1 carte : ms. col. ; 92,5 x 253 cm</w:t>
      </w:r>
      <w:r w:rsidRPr="00663E0C">
        <w:rPr>
          <w:b/>
          <w:bCs/>
        </w:rPr>
        <w:t xml:space="preserve"> </w:t>
      </w:r>
    </w:p>
    <w:p w:rsidR="00663E0C" w:rsidRPr="00663E0C" w:rsidRDefault="00663E0C" w:rsidP="00BD55E0">
      <w:pPr>
        <w:spacing w:line="240" w:lineRule="auto"/>
        <w:rPr>
          <w:b/>
          <w:bCs/>
        </w:rPr>
      </w:pPr>
      <w:r w:rsidRPr="00663E0C">
        <w:rPr>
          <w:bCs/>
        </w:rPr>
        <w:t>Note a</w:t>
      </w:r>
      <w:r>
        <w:t>u verso : "Dardanelles Mr. Truguet no:6 bis</w:t>
      </w:r>
      <w:r>
        <w:t> »</w:t>
      </w:r>
    </w:p>
    <w:p w:rsidR="00663E0C" w:rsidRPr="00663E0C" w:rsidRDefault="00663E0C" w:rsidP="00663E0C">
      <w:pPr>
        <w:spacing w:line="240" w:lineRule="auto"/>
        <w:rPr>
          <w:bCs/>
        </w:rPr>
      </w:pPr>
      <w:r w:rsidRPr="00324CE5">
        <w:rPr>
          <w:sz w:val="20"/>
          <w:szCs w:val="20"/>
        </w:rPr>
        <w:t xml:space="preserve">BnF, Cartes et Plans, </w:t>
      </w:r>
      <w:r w:rsidRPr="00663E0C">
        <w:rPr>
          <w:bCs/>
        </w:rPr>
        <w:t>GE SH 18 PF 98 DIV 3 P 8</w:t>
      </w:r>
    </w:p>
    <w:p w:rsidR="00663E0C" w:rsidRPr="00663E0C" w:rsidRDefault="00663E0C" w:rsidP="00663E0C">
      <w:pPr>
        <w:spacing w:line="240" w:lineRule="auto"/>
        <w:rPr>
          <w:bCs/>
        </w:rPr>
      </w:pPr>
      <w:r w:rsidRPr="00663E0C">
        <w:rPr>
          <w:bCs/>
        </w:rPr>
        <w:t>IFN- 53100617</w:t>
      </w:r>
    </w:p>
    <w:p w:rsidR="00A20B0D" w:rsidRDefault="00663E0C" w:rsidP="00BD55E0">
      <w:pPr>
        <w:spacing w:line="240" w:lineRule="auto"/>
      </w:pPr>
      <w:r w:rsidRPr="00663E0C">
        <w:rPr>
          <w:b/>
          <w:color w:val="FF0000"/>
        </w:rPr>
        <w:t xml:space="preserve">Hors expos </w:t>
      </w:r>
      <w:r>
        <w:rPr>
          <w:noProof/>
          <w:lang w:eastAsia="fr-FR"/>
        </w:rPr>
        <w:drawing>
          <wp:inline distT="0" distB="0" distL="0" distR="0" wp14:anchorId="43941BF0" wp14:editId="24008EA5">
            <wp:extent cx="4426165" cy="1752600"/>
            <wp:effectExtent l="0" t="0" r="0" b="0"/>
            <wp:docPr id="4" name="Image 4" descr="[Carte des Dardanelles] / M. Trug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Carte des Dardanelles] / M. Trugu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31" cy="17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B0D" w:rsidRDefault="00A20B0D" w:rsidP="00BD55E0">
      <w:pPr>
        <w:spacing w:line="240" w:lineRule="auto"/>
      </w:pPr>
    </w:p>
    <w:p w:rsidR="00663E0C" w:rsidRPr="00500812" w:rsidRDefault="00663E0C" w:rsidP="00F57533">
      <w:pPr>
        <w:rPr>
          <w:b/>
        </w:rPr>
      </w:pPr>
      <w:r w:rsidRPr="004A0177">
        <w:rPr>
          <w:b/>
        </w:rPr>
        <w:t xml:space="preserve">Fig. 4 : </w:t>
      </w:r>
      <w:r w:rsidRPr="00500812">
        <w:rPr>
          <w:b/>
        </w:rPr>
        <w:t xml:space="preserve">Carte du </w:t>
      </w:r>
      <w:r w:rsidR="00F42998">
        <w:rPr>
          <w:b/>
        </w:rPr>
        <w:t xml:space="preserve">nord du </w:t>
      </w:r>
      <w:r w:rsidRPr="00500812">
        <w:rPr>
          <w:b/>
        </w:rPr>
        <w:t xml:space="preserve">détroit des Dardanelles avec </w:t>
      </w:r>
      <w:r w:rsidR="00F42998">
        <w:rPr>
          <w:b/>
        </w:rPr>
        <w:t>rendu topographique et bathymétrie [+ courants marins ?]</w:t>
      </w:r>
    </w:p>
    <w:p w:rsidR="00663E0C" w:rsidRDefault="00663E0C" w:rsidP="00F575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13B9D">
        <w:rPr>
          <w:rFonts w:ascii="Times New Roman" w:eastAsia="Times New Roman" w:hAnsi="Times New Roman"/>
          <w:sz w:val="24"/>
          <w:szCs w:val="24"/>
          <w:lang w:eastAsia="fr-FR"/>
        </w:rPr>
        <w:t>[Carte de L'Hellespont, depuis les Caps Sestos et Abydos jusqu'aux Fanaux de Gallipoly et du Cherdak] / [Par le MM. Trug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uet ...] ; [et Tondu astronome], </w:t>
      </w:r>
      <w:r w:rsidRPr="00513B9D">
        <w:rPr>
          <w:rFonts w:ascii="Times New Roman" w:eastAsia="Times New Roman" w:hAnsi="Times New Roman"/>
          <w:sz w:val="24"/>
          <w:szCs w:val="24"/>
          <w:lang w:eastAsia="fr-FR"/>
        </w:rPr>
        <w:t>1786</w:t>
      </w:r>
    </w:p>
    <w:p w:rsidR="00663E0C" w:rsidRPr="00513B9D" w:rsidRDefault="00663E0C" w:rsidP="00F575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513B9D">
        <w:rPr>
          <w:rFonts w:ascii="Times New Roman" w:eastAsia="Times New Roman" w:hAnsi="Times New Roman"/>
          <w:sz w:val="24"/>
          <w:szCs w:val="24"/>
          <w:lang w:eastAsia="fr-FR"/>
        </w:rPr>
        <w:t>1 carte : ms. col. ; 114 ,5 x 121 cm</w:t>
      </w:r>
    </w:p>
    <w:p w:rsidR="00663E0C" w:rsidRPr="00513B9D" w:rsidRDefault="00663E0C" w:rsidP="00F57533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663E0C" w:rsidRPr="00663E0C" w:rsidRDefault="00663E0C" w:rsidP="00F575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324CE5">
        <w:rPr>
          <w:sz w:val="20"/>
          <w:szCs w:val="20"/>
        </w:rPr>
        <w:t xml:space="preserve">BnF, Cartes et Plans, </w:t>
      </w:r>
      <w:r w:rsidRPr="00663E0C">
        <w:rPr>
          <w:rFonts w:ascii="Times New Roman" w:eastAsia="Times New Roman" w:hAnsi="Times New Roman"/>
          <w:sz w:val="24"/>
          <w:szCs w:val="24"/>
          <w:lang w:eastAsia="fr-FR"/>
        </w:rPr>
        <w:t>GE SH 18 PF 98 DIV 3 P 11/2</w:t>
      </w:r>
    </w:p>
    <w:p w:rsidR="00663E0C" w:rsidRPr="00663E0C" w:rsidRDefault="00663E0C" w:rsidP="00F575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663E0C">
        <w:rPr>
          <w:bCs/>
        </w:rPr>
        <w:t>IFN- 53100634</w:t>
      </w:r>
    </w:p>
    <w:p w:rsidR="00663E0C" w:rsidRPr="00663E0C" w:rsidRDefault="00663E0C" w:rsidP="00F57533">
      <w:pPr>
        <w:spacing w:line="240" w:lineRule="auto"/>
        <w:rPr>
          <w:b/>
          <w:color w:val="FF0000"/>
        </w:rPr>
      </w:pPr>
      <w:r w:rsidRPr="00663E0C">
        <w:rPr>
          <w:b/>
          <w:color w:val="FF0000"/>
        </w:rPr>
        <w:t>Hors expos – à confirmer</w:t>
      </w:r>
      <w:r>
        <w:rPr>
          <w:b/>
          <w:color w:val="FF0000"/>
        </w:rPr>
        <w:t xml:space="preserve">  </w:t>
      </w:r>
      <w:r w:rsidRPr="00663E0C">
        <w:rPr>
          <w:b/>
          <w:color w:val="FF0000"/>
        </w:rPr>
        <w:sym w:font="Wingdings" w:char="F0E0"/>
      </w:r>
      <w:r>
        <w:rPr>
          <w:b/>
          <w:color w:val="FF0000"/>
        </w:rPr>
        <w:t xml:space="preserve">  partiellement redondant avec la fig. 2</w:t>
      </w:r>
    </w:p>
    <w:p w:rsidR="00663E0C" w:rsidRPr="00663E0C" w:rsidRDefault="00663E0C" w:rsidP="00F5753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fr-FR"/>
        </w:rPr>
      </w:pPr>
    </w:p>
    <w:p w:rsidR="00663E0C" w:rsidRDefault="00663E0C" w:rsidP="00F57533">
      <w:r>
        <w:rPr>
          <w:noProof/>
          <w:lang w:eastAsia="fr-FR"/>
        </w:rPr>
        <w:drawing>
          <wp:inline distT="0" distB="0" distL="0" distR="0" wp14:anchorId="2CD0412C" wp14:editId="4C61084E">
            <wp:extent cx="2093399" cy="2009775"/>
            <wp:effectExtent l="0" t="0" r="2540" b="0"/>
            <wp:docPr id="5" name="Image 5" descr="[Carte de L'Hellespont, depuis les Caps Sestos et Abydos jusqu'aux Fanaux de Gallipoly et du Cherdak] / [Par le MM. Truguet ...] ; [et Tondu astronom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[Carte de L'Hellespont, depuis les Caps Sestos et Abydos jusqu'aux Fanaux de Gallipoly et du Cherdak] / [Par le MM. Truguet ...] ; [et Tondu astronome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62" cy="20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B0D" w:rsidRPr="006A6BF0" w:rsidRDefault="00A20B0D" w:rsidP="00BD55E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fr-FR"/>
        </w:rPr>
      </w:pPr>
    </w:p>
    <w:p w:rsidR="00A20B0D" w:rsidRPr="00F42998" w:rsidRDefault="00A20B0D" w:rsidP="00BD55E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fr-FR"/>
        </w:rPr>
      </w:pPr>
    </w:p>
    <w:p w:rsidR="00F42998" w:rsidRPr="00DA4CDF" w:rsidRDefault="00DA4CDF" w:rsidP="00F429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bookmarkStart w:id="0" w:name="_GoBack"/>
      <w:r w:rsidRPr="00F42998">
        <w:rPr>
          <w:rFonts w:ascii="Times New Roman" w:eastAsia="Times New Roman" w:hAnsi="Times New Roman"/>
          <w:b/>
          <w:sz w:val="24"/>
          <w:szCs w:val="24"/>
          <w:lang w:eastAsia="fr-FR"/>
        </w:rPr>
        <w:lastRenderedPageBreak/>
        <w:t>Fig. 5 </w:t>
      </w:r>
      <w:bookmarkEnd w:id="0"/>
      <w:r w:rsidRPr="00F42998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: </w:t>
      </w:r>
      <w:r w:rsidR="00F42998" w:rsidRPr="00F42998">
        <w:rPr>
          <w:rFonts w:ascii="Times New Roman" w:eastAsia="Times New Roman" w:hAnsi="Times New Roman"/>
          <w:b/>
          <w:sz w:val="24"/>
          <w:szCs w:val="24"/>
          <w:lang w:eastAsia="fr-FR"/>
        </w:rPr>
        <w:t>Carte levée dans le cadre de la mission du capitaine Gravier d’Ortières</w:t>
      </w:r>
      <w:r w:rsidR="00F42998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 (1685-1687)</w:t>
      </w:r>
    </w:p>
    <w:p w:rsidR="00DA4CDF" w:rsidRPr="00DA4CDF" w:rsidRDefault="00DA4CDF" w:rsidP="00BD55E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DA4CDF">
        <w:rPr>
          <w:rFonts w:ascii="Times New Roman" w:eastAsia="Times New Roman" w:hAnsi="Times New Roman"/>
          <w:sz w:val="24"/>
          <w:szCs w:val="24"/>
          <w:lang w:eastAsia="fr-FR"/>
        </w:rPr>
        <w:t xml:space="preserve">Benjamin de Combes, </w:t>
      </w:r>
      <w:r w:rsidRPr="00DA4CDF">
        <w:rPr>
          <w:rFonts w:ascii="Times New Roman" w:eastAsia="Times New Roman" w:hAnsi="Times New Roman"/>
          <w:i/>
          <w:sz w:val="24"/>
          <w:szCs w:val="24"/>
          <w:lang w:eastAsia="fr-FR"/>
        </w:rPr>
        <w:t>Carte de l'Hellespon ou canal des Dardanelles, distant de 200000 mil ou 67 lieux de Constantinople avec ses quatres châteaux et les sondes</w:t>
      </w:r>
      <w:r w:rsidRPr="00DA4CDF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, 1686</w:t>
      </w:r>
    </w:p>
    <w:p w:rsidR="00DA4CDF" w:rsidRDefault="00DA4CDF" w:rsidP="00BD55E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Carte manuscrite aquarellée,</w:t>
      </w:r>
      <w:r w:rsidRPr="00DA4CDF">
        <w:rPr>
          <w:rFonts w:ascii="Times New Roman" w:eastAsia="Times New Roman" w:hAnsi="Times New Roman"/>
          <w:sz w:val="24"/>
          <w:szCs w:val="24"/>
          <w:lang w:eastAsia="fr-FR"/>
        </w:rPr>
        <w:t xml:space="preserve"> 63,5 x 92 cm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.</w:t>
      </w:r>
      <w:r w:rsidRPr="00DA4CDF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Echelle de 2400 Toises [= 16,3 cm].</w:t>
      </w:r>
    </w:p>
    <w:p w:rsidR="00DA4CDF" w:rsidRPr="00DA4CDF" w:rsidRDefault="00DA4CDF" w:rsidP="00BD55E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DA4CDF" w:rsidRPr="00DA4CDF" w:rsidRDefault="00DA4CDF" w:rsidP="00BD55E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BnF,</w:t>
      </w:r>
      <w:r w:rsidRPr="00DA4CDF">
        <w:rPr>
          <w:rFonts w:ascii="Times New Roman" w:eastAsia="Times New Roman" w:hAnsi="Times New Roman"/>
          <w:sz w:val="24"/>
          <w:szCs w:val="24"/>
          <w:lang w:eastAsia="fr-FR"/>
        </w:rPr>
        <w:t xml:space="preserve"> Cartes et plans, GE SH 18 PF 98 DIV 3 P 1 </w:t>
      </w:r>
    </w:p>
    <w:p w:rsidR="00DA4CDF" w:rsidRPr="00213A04" w:rsidRDefault="00DA4CDF" w:rsidP="00BD55E0">
      <w:pPr>
        <w:spacing w:line="240" w:lineRule="auto"/>
        <w:rPr>
          <w:sz w:val="20"/>
          <w:szCs w:val="20"/>
        </w:rPr>
      </w:pPr>
      <w:r>
        <w:rPr>
          <w:bCs/>
        </w:rPr>
        <w:t xml:space="preserve">Reprod. numérique : </w:t>
      </w:r>
      <w:r>
        <w:rPr>
          <w:b/>
          <w:bCs/>
        </w:rPr>
        <w:t>IFN- 53100638</w:t>
      </w:r>
    </w:p>
    <w:p w:rsidR="00DA4CDF" w:rsidRPr="00DA4CDF" w:rsidRDefault="00DA4CDF" w:rsidP="00BD55E0">
      <w:pPr>
        <w:spacing w:line="240" w:lineRule="auto"/>
        <w:rPr>
          <w:b/>
          <w:color w:val="FF0000"/>
        </w:rPr>
      </w:pPr>
      <w:r w:rsidRPr="00DA4CDF">
        <w:rPr>
          <w:b/>
          <w:color w:val="FF0000"/>
        </w:rPr>
        <w:t>Expos</w:t>
      </w:r>
    </w:p>
    <w:p w:rsidR="00A20B0D" w:rsidRDefault="000B4E11" w:rsidP="00BD55E0">
      <w:pPr>
        <w:spacing w:line="240" w:lineRule="auto"/>
      </w:pPr>
      <w:r>
        <w:rPr>
          <w:noProof/>
          <w:lang w:eastAsia="fr-FR"/>
        </w:rPr>
        <w:drawing>
          <wp:inline distT="0" distB="0" distL="0" distR="0" wp14:anchorId="5247341E" wp14:editId="10A73493">
            <wp:extent cx="4210050" cy="295539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11" w:rsidRDefault="000B4E11" w:rsidP="00BD55E0">
      <w:pPr>
        <w:spacing w:line="240" w:lineRule="auto"/>
      </w:pPr>
    </w:p>
    <w:p w:rsidR="00A20B0D" w:rsidRDefault="00A20B0D" w:rsidP="00BD55E0">
      <w:pPr>
        <w:spacing w:line="240" w:lineRule="auto"/>
        <w:rPr>
          <w:b/>
        </w:rPr>
      </w:pPr>
      <w:r w:rsidRPr="00265359">
        <w:rPr>
          <w:b/>
        </w:rPr>
        <w:t xml:space="preserve">Fig. </w:t>
      </w:r>
      <w:r w:rsidR="00DA4CDF">
        <w:rPr>
          <w:b/>
        </w:rPr>
        <w:t>6</w:t>
      </w:r>
      <w:r w:rsidRPr="00265359">
        <w:rPr>
          <w:b/>
        </w:rPr>
        <w:t xml:space="preserve"> : </w:t>
      </w:r>
      <w:r>
        <w:rPr>
          <w:b/>
        </w:rPr>
        <w:t>Archives nationales : carnets de description et notes de Truguet sur les Dardanelles</w:t>
      </w:r>
    </w:p>
    <w:p w:rsidR="00A20B0D" w:rsidRDefault="00F42998" w:rsidP="00BD55E0">
      <w:pPr>
        <w:spacing w:line="240" w:lineRule="auto"/>
        <w:rPr>
          <w:b/>
          <w:color w:val="FF0000"/>
        </w:rPr>
      </w:pPr>
      <w:r w:rsidRPr="00F42998">
        <w:rPr>
          <w:b/>
          <w:color w:val="FF0000"/>
        </w:rPr>
        <w:t>Hors expos</w:t>
      </w:r>
    </w:p>
    <w:p w:rsidR="00F42998" w:rsidRDefault="00F42998" w:rsidP="00BD55E0">
      <w:pPr>
        <w:spacing w:line="240" w:lineRule="auto"/>
        <w:rPr>
          <w:b/>
          <w:color w:val="FF0000"/>
        </w:rPr>
      </w:pPr>
      <w:r>
        <w:rPr>
          <w:b/>
          <w:color w:val="FF0000"/>
        </w:rPr>
        <w:t>Cote à préciser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09"/>
        <w:gridCol w:w="5379"/>
      </w:tblGrid>
      <w:tr w:rsidR="00F42998" w:rsidTr="00F42998">
        <w:tc>
          <w:tcPr>
            <w:tcW w:w="4606" w:type="dxa"/>
          </w:tcPr>
          <w:p w:rsidR="00F42998" w:rsidRDefault="00F42998" w:rsidP="00BD55E0">
            <w:pPr>
              <w:rPr>
                <w:b/>
                <w:color w:val="FF0000"/>
              </w:rPr>
            </w:pPr>
            <w:r w:rsidRPr="004D3E1C">
              <w:rPr>
                <w:b/>
                <w:noProof/>
                <w:lang w:eastAsia="fr-FR"/>
              </w:rPr>
              <w:drawing>
                <wp:inline distT="0" distB="0" distL="0" distR="0" wp14:anchorId="0B598993" wp14:editId="04FF8B92">
                  <wp:extent cx="3038475" cy="1669595"/>
                  <wp:effectExtent l="0" t="0" r="0" b="6985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192" cy="16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42998" w:rsidRDefault="00F42998" w:rsidP="00BD55E0">
            <w:pPr>
              <w:rPr>
                <w:b/>
                <w:color w:val="FF0000"/>
              </w:rPr>
            </w:pPr>
            <w:r w:rsidRPr="004D3E1C">
              <w:rPr>
                <w:b/>
                <w:noProof/>
                <w:lang w:eastAsia="fr-FR"/>
              </w:rPr>
              <w:drawing>
                <wp:inline distT="0" distB="0" distL="0" distR="0" wp14:anchorId="010DEA32" wp14:editId="0DDE30F2">
                  <wp:extent cx="4248150" cy="2116738"/>
                  <wp:effectExtent l="0" t="0" r="0" b="0"/>
                  <wp:docPr id="30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758" cy="211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998" w:rsidRPr="00F42998" w:rsidRDefault="00F42998" w:rsidP="00BD55E0">
      <w:pPr>
        <w:spacing w:line="240" w:lineRule="auto"/>
        <w:rPr>
          <w:b/>
          <w:color w:val="FF0000"/>
        </w:rPr>
      </w:pPr>
    </w:p>
    <w:p w:rsidR="00F57533" w:rsidRDefault="00F57533" w:rsidP="00F57533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</w:rPr>
      </w:pPr>
      <w:r w:rsidRPr="00F57533">
        <w:rPr>
          <w:b/>
        </w:rPr>
        <w:t xml:space="preserve">Fig. </w:t>
      </w:r>
      <w:r w:rsidR="00DA699C">
        <w:rPr>
          <w:b/>
        </w:rPr>
        <w:t>7 :</w:t>
      </w:r>
      <w:r w:rsidRPr="00F57533">
        <w:rPr>
          <w:rFonts w:ascii="Cambria" w:eastAsiaTheme="minorHAnsi" w:hAnsi="Cambria" w:cs="Cambria"/>
          <w:b/>
        </w:rPr>
        <w:t xml:space="preserve"> </w:t>
      </w:r>
      <w:r w:rsidRPr="00F57533">
        <w:rPr>
          <w:rFonts w:ascii="Cambria" w:eastAsiaTheme="minorHAnsi" w:hAnsi="Cambria" w:cs="Cambria"/>
          <w:b/>
        </w:rPr>
        <w:t>Original manuscrit de la carte de Anville</w:t>
      </w:r>
    </w:p>
    <w:p w:rsidR="00F57533" w:rsidRDefault="00F57533" w:rsidP="00F5753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Carte du détroit des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Dardanelles par Anville, 1756</w:t>
      </w:r>
    </w:p>
    <w:p w:rsidR="00F57533" w:rsidRDefault="00F57533" w:rsidP="00F5753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Cambria" w:eastAsiaTheme="minorHAnsi" w:hAnsi="Cambria" w:cs="Cambria"/>
          <w:sz w:val="24"/>
          <w:szCs w:val="24"/>
        </w:rPr>
        <w:t xml:space="preserve">Manuscrit sur papier, </w:t>
      </w:r>
      <w:r>
        <w:rPr>
          <w:rFonts w:ascii="Times New Roman" w:eastAsiaTheme="minorHAnsi" w:hAnsi="Times New Roman"/>
          <w:sz w:val="24"/>
          <w:szCs w:val="24"/>
        </w:rPr>
        <w:t xml:space="preserve">39 x 43cm </w:t>
      </w:r>
    </w:p>
    <w:p w:rsidR="00F57533" w:rsidRPr="00F57533" w:rsidRDefault="00F57533" w:rsidP="00F57533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</w:rPr>
      </w:pPr>
    </w:p>
    <w:p w:rsidR="00F57533" w:rsidRDefault="00DA699C" w:rsidP="00DA69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DA699C">
        <w:rPr>
          <w:rFonts w:ascii="Times New Roman" w:eastAsiaTheme="minorHAnsi" w:hAnsi="Times New Roman"/>
          <w:sz w:val="24"/>
          <w:szCs w:val="24"/>
        </w:rPr>
        <w:t xml:space="preserve">Archives nationales </w:t>
      </w:r>
      <w:r w:rsidR="00F57533" w:rsidRPr="00DA699C">
        <w:rPr>
          <w:rFonts w:ascii="Times New Roman" w:eastAsiaTheme="minorHAnsi" w:hAnsi="Times New Roman"/>
          <w:sz w:val="24"/>
          <w:szCs w:val="24"/>
        </w:rPr>
        <w:t>MAP/6JJ/35/bis/A</w:t>
      </w:r>
      <w:r w:rsidRPr="00DA699C">
        <w:rPr>
          <w:rFonts w:ascii="Times New Roman" w:eastAsiaTheme="minorHAnsi" w:hAnsi="Times New Roman"/>
          <w:sz w:val="24"/>
          <w:szCs w:val="24"/>
        </w:rPr>
        <w:t xml:space="preserve"> </w:t>
      </w:r>
      <w:r w:rsidR="00F57533">
        <w:rPr>
          <w:rFonts w:ascii="Times New Roman" w:eastAsiaTheme="minorHAnsi" w:hAnsi="Times New Roman"/>
          <w:sz w:val="24"/>
          <w:szCs w:val="24"/>
        </w:rPr>
        <w:t>pièce 6</w:t>
      </w:r>
    </w:p>
    <w:p w:rsidR="00F57533" w:rsidRDefault="00F57533" w:rsidP="00F57533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</w:rPr>
      </w:pPr>
      <w:r>
        <w:rPr>
          <w:rFonts w:ascii="Cambria" w:eastAsiaTheme="minorHAnsi" w:hAnsi="Cambria" w:cs="Cambria"/>
          <w:noProof/>
          <w:lang w:eastAsia="fr-FR"/>
        </w:rPr>
        <w:drawing>
          <wp:inline distT="0" distB="0" distL="0" distR="0">
            <wp:extent cx="1514475" cy="13335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9C" w:rsidRDefault="00DA699C" w:rsidP="00F57533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</w:rPr>
      </w:pPr>
    </w:p>
    <w:p w:rsidR="00DA699C" w:rsidRDefault="00DA699C" w:rsidP="00F57533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</w:rPr>
      </w:pPr>
    </w:p>
    <w:p w:rsidR="00F57533" w:rsidRDefault="00F57533" w:rsidP="00F57533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07B78" w:rsidRDefault="00907B78" w:rsidP="00907B78">
      <w:pPr>
        <w:rPr>
          <w:b/>
          <w:i/>
        </w:rPr>
      </w:pPr>
      <w:r w:rsidRPr="00772B47">
        <w:rPr>
          <w:b/>
        </w:rPr>
        <w:t xml:space="preserve">Fig. </w:t>
      </w:r>
      <w:r w:rsidR="00DA699C">
        <w:rPr>
          <w:b/>
        </w:rPr>
        <w:t xml:space="preserve">8 </w:t>
      </w:r>
      <w:r w:rsidRPr="00772B47">
        <w:rPr>
          <w:b/>
        </w:rPr>
        <w:t xml:space="preserve"> : </w:t>
      </w:r>
      <w:r w:rsidRPr="00907B78">
        <w:rPr>
          <w:b/>
          <w:i/>
        </w:rPr>
        <w:t xml:space="preserve">Carte </w:t>
      </w:r>
      <w:r w:rsidRPr="00907B78">
        <w:rPr>
          <w:b/>
          <w:i/>
        </w:rPr>
        <w:t xml:space="preserve">générale </w:t>
      </w:r>
      <w:r w:rsidRPr="00907B78">
        <w:rPr>
          <w:b/>
          <w:i/>
        </w:rPr>
        <w:t xml:space="preserve">de la Troade </w:t>
      </w:r>
      <w:r w:rsidRPr="00907B78">
        <w:rPr>
          <w:b/>
        </w:rPr>
        <w:t>1819</w:t>
      </w:r>
      <w:r>
        <w:rPr>
          <w:b/>
        </w:rPr>
        <w:t xml:space="preserve">, </w:t>
      </w:r>
      <w:r>
        <w:rPr>
          <w:b/>
        </w:rPr>
        <w:t xml:space="preserve">dans le </w:t>
      </w:r>
      <w:r>
        <w:rPr>
          <w:b/>
          <w:i/>
        </w:rPr>
        <w:t>Voyage pittoresque de la Grèce</w:t>
      </w:r>
      <w:r>
        <w:rPr>
          <w:b/>
          <w:i/>
        </w:rPr>
        <w:t xml:space="preserve">, </w:t>
      </w:r>
      <w:r w:rsidRPr="00907B78">
        <w:rPr>
          <w:b/>
        </w:rPr>
        <w:t>vol. 3</w:t>
      </w:r>
      <w:r>
        <w:rPr>
          <w:b/>
        </w:rPr>
        <w:t xml:space="preserve"> (1822)</w:t>
      </w:r>
    </w:p>
    <w:p w:rsidR="00907B78" w:rsidRPr="00DA699C" w:rsidRDefault="00DA699C" w:rsidP="00907B78">
      <w:pPr>
        <w:rPr>
          <w:b/>
          <w:i/>
          <w:color w:val="FF0000"/>
        </w:rPr>
      </w:pPr>
      <w:r w:rsidRPr="00DA699C">
        <w:rPr>
          <w:b/>
          <w:i/>
          <w:color w:val="FF0000"/>
        </w:rPr>
        <w:t>Exemplaire à l’IFEA pour l’exposition ?</w:t>
      </w:r>
    </w:p>
    <w:p w:rsidR="00907B78" w:rsidRDefault="00907B78" w:rsidP="00907B78">
      <w:r w:rsidRPr="00A75C1A">
        <w:rPr>
          <w:noProof/>
          <w:lang w:eastAsia="fr-FR"/>
        </w:rPr>
        <w:drawing>
          <wp:inline distT="0" distB="0" distL="0" distR="0" wp14:anchorId="7DB58A36" wp14:editId="38842451">
            <wp:extent cx="5760720" cy="4142010"/>
            <wp:effectExtent l="0" t="0" r="0" b="0"/>
            <wp:docPr id="6146" name="Picture 2" descr="C:\Users\Utilisateur\Documents\Documents\Projets\Istanbul-Détroits\Choiseul-Gouffier-Carte générale de Troade.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tilisateur\Documents\Documents\Projets\Istanbul-Détroits\Choiseul-Gouffier-Carte générale de Troade.17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7B78" w:rsidRDefault="00907B78" w:rsidP="00907B78"/>
    <w:p w:rsidR="00907B78" w:rsidRDefault="00DA699C" w:rsidP="00907B78">
      <w:pPr>
        <w:rPr>
          <w:b/>
        </w:rPr>
      </w:pPr>
      <w:r>
        <w:rPr>
          <w:b/>
        </w:rPr>
        <w:t>Fig. 9</w:t>
      </w:r>
      <w:r w:rsidR="00907B78" w:rsidRPr="00772B47">
        <w:rPr>
          <w:b/>
        </w:rPr>
        <w:t> : Carte de la plaine de Troie</w:t>
      </w:r>
    </w:p>
    <w:p w:rsidR="00DA699C" w:rsidRPr="00DA699C" w:rsidRDefault="00DA699C" w:rsidP="00DA699C">
      <w:pPr>
        <w:rPr>
          <w:b/>
          <w:i/>
          <w:color w:val="FF0000"/>
        </w:rPr>
      </w:pPr>
      <w:r w:rsidRPr="00DA699C">
        <w:rPr>
          <w:b/>
          <w:i/>
          <w:color w:val="FF0000"/>
        </w:rPr>
        <w:t>Exemplaire à l’IFEA pour l’exposition ?</w:t>
      </w:r>
    </w:p>
    <w:p w:rsidR="00DA699C" w:rsidRPr="00772B47" w:rsidRDefault="00DA699C" w:rsidP="00907B78">
      <w:pPr>
        <w:rPr>
          <w:b/>
        </w:rPr>
      </w:pPr>
    </w:p>
    <w:p w:rsidR="00907B78" w:rsidRDefault="00907B78" w:rsidP="00907B78">
      <w:r w:rsidRPr="00A75C1A">
        <w:rPr>
          <w:noProof/>
          <w:lang w:eastAsia="fr-FR"/>
        </w:rPr>
        <w:lastRenderedPageBreak/>
        <w:drawing>
          <wp:inline distT="0" distB="0" distL="0" distR="0" wp14:anchorId="40720414" wp14:editId="71134622">
            <wp:extent cx="4029848" cy="2828520"/>
            <wp:effectExtent l="0" t="0" r="8890" b="0"/>
            <wp:docPr id="7170" name="Picture 2" descr="C:\Users\Utilisateur\Documents\Documents\Projets\Istanbul-Détroits\Choiseul-Gouffi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tilisateur\Documents\Documents\Projets\Istanbul-Détroits\Choiseul-Gouffier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44" cy="28318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7B78" w:rsidRDefault="00907B78" w:rsidP="00907B78">
      <w:pPr>
        <w:rPr>
          <w:rFonts w:ascii="Times New Roman" w:hAnsi="Times New Roman"/>
          <w:b/>
          <w:bCs/>
          <w:color w:val="FF0000"/>
        </w:rPr>
      </w:pPr>
    </w:p>
    <w:p w:rsidR="00907B78" w:rsidRPr="00DA699C" w:rsidRDefault="00907B78" w:rsidP="00907B78">
      <w:pPr>
        <w:rPr>
          <w:rFonts w:ascii="Times New Roman" w:hAnsi="Times New Roman"/>
          <w:b/>
          <w:bCs/>
        </w:rPr>
      </w:pPr>
      <w:r w:rsidRPr="00DA699C">
        <w:rPr>
          <w:rFonts w:ascii="Times New Roman" w:hAnsi="Times New Roman"/>
          <w:b/>
          <w:bCs/>
        </w:rPr>
        <w:t xml:space="preserve">Fig. </w:t>
      </w:r>
      <w:r w:rsidR="00DA699C">
        <w:rPr>
          <w:rFonts w:ascii="Times New Roman" w:hAnsi="Times New Roman"/>
          <w:b/>
          <w:bCs/>
        </w:rPr>
        <w:t>10</w:t>
      </w:r>
      <w:r w:rsidRPr="00DA699C">
        <w:rPr>
          <w:rFonts w:ascii="Times New Roman" w:hAnsi="Times New Roman"/>
          <w:b/>
          <w:bCs/>
        </w:rPr>
        <w:t> : Plan de la plaine de Troade.</w:t>
      </w:r>
    </w:p>
    <w:p w:rsidR="00DA699C" w:rsidRPr="00DA699C" w:rsidRDefault="00DA699C" w:rsidP="00DA699C">
      <w:pPr>
        <w:rPr>
          <w:b/>
          <w:i/>
          <w:color w:val="FF0000"/>
        </w:rPr>
      </w:pPr>
      <w:r w:rsidRPr="00DA699C">
        <w:rPr>
          <w:b/>
          <w:i/>
          <w:color w:val="FF0000"/>
        </w:rPr>
        <w:t>Exemplaire à l’IFEA pour l’exposition ?</w:t>
      </w:r>
    </w:p>
    <w:p w:rsidR="00DA699C" w:rsidRDefault="00DA699C" w:rsidP="00907B78">
      <w:pPr>
        <w:rPr>
          <w:rFonts w:ascii="Times New Roman" w:hAnsi="Times New Roman"/>
          <w:b/>
          <w:bCs/>
          <w:color w:val="FF0000"/>
        </w:rPr>
      </w:pPr>
    </w:p>
    <w:p w:rsidR="00907B78" w:rsidRDefault="00907B78" w:rsidP="00907B78">
      <w:pPr>
        <w:rPr>
          <w:rFonts w:ascii="Times New Roman" w:hAnsi="Times New Roman"/>
          <w:b/>
          <w:bCs/>
          <w:color w:val="FF0000"/>
        </w:rPr>
      </w:pPr>
      <w:r w:rsidRPr="00D45F12">
        <w:rPr>
          <w:rFonts w:ascii="Times New Roman" w:hAnsi="Times New Roman"/>
          <w:b/>
          <w:bCs/>
          <w:noProof/>
          <w:color w:val="FF0000"/>
          <w:lang w:eastAsia="fr-FR"/>
        </w:rPr>
        <w:drawing>
          <wp:inline distT="0" distB="0" distL="0" distR="0" wp14:anchorId="0B768283" wp14:editId="5C798E51">
            <wp:extent cx="3930797" cy="3990975"/>
            <wp:effectExtent l="0" t="0" r="0" b="0"/>
            <wp:docPr id="8194" name="Picture 2" descr="C:\Users\Utilisateur\Documents\Documents\Projets\Istanbul-Détroits\Choiseul Gouffier plan des Gre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tilisateur\Documents\Documents\Projets\Istanbul-Détroits\Choiseul Gouffier plan des Grec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75" cy="39913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7B78" w:rsidRPr="00DE79B1" w:rsidRDefault="00907B78" w:rsidP="00907B78"/>
    <w:p w:rsidR="00E50670" w:rsidRPr="008C37E4" w:rsidRDefault="00E50670" w:rsidP="00E506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E50670">
        <w:rPr>
          <w:rFonts w:ascii="Times New Roman" w:eastAsia="Times New Roman" w:hAnsi="Times New Roman"/>
          <w:b/>
          <w:sz w:val="24"/>
          <w:szCs w:val="24"/>
          <w:lang w:eastAsia="fr-FR"/>
        </w:rPr>
        <w:lastRenderedPageBreak/>
        <w:t xml:space="preserve">Fig. </w:t>
      </w:r>
      <w:r w:rsidR="00DA699C">
        <w:rPr>
          <w:rFonts w:ascii="Times New Roman" w:eastAsia="Times New Roman" w:hAnsi="Times New Roman"/>
          <w:b/>
          <w:sz w:val="24"/>
          <w:szCs w:val="24"/>
          <w:lang w:eastAsia="fr-FR"/>
        </w:rPr>
        <w:t>11</w:t>
      </w:r>
      <w:r w:rsidRPr="00E50670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. </w:t>
      </w:r>
      <w:r w:rsidRPr="00E50670">
        <w:rPr>
          <w:rFonts w:ascii="Times New Roman" w:eastAsia="Times New Roman" w:hAnsi="Times New Roman"/>
          <w:b/>
          <w:sz w:val="24"/>
          <w:szCs w:val="24"/>
          <w:lang w:eastAsia="fr-FR"/>
        </w:rPr>
        <w:t>Notes d’érudits de J-B. d’Anville ou de son élève J.-D. Barbié du Bocage.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Croquis du détroit des Dardanelles. [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175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0-1800 ?].</w:t>
      </w:r>
    </w:p>
    <w:p w:rsidR="00A20B0D" w:rsidRDefault="00A20B0D" w:rsidP="00BD55E0">
      <w:pPr>
        <w:spacing w:line="240" w:lineRule="auto"/>
      </w:pPr>
    </w:p>
    <w:p w:rsidR="00A20B0D" w:rsidRDefault="00E50670" w:rsidP="00BD55E0">
      <w:pPr>
        <w:spacing w:line="240" w:lineRule="auto"/>
      </w:pPr>
      <w:r>
        <w:rPr>
          <w:rFonts w:ascii="Times New Roman" w:eastAsia="Times New Roman" w:hAnsi="Times New Roman"/>
          <w:sz w:val="24"/>
          <w:szCs w:val="24"/>
          <w:lang w:eastAsia="fr-FR"/>
        </w:rPr>
        <w:t>BnF,</w:t>
      </w:r>
      <w:r w:rsidRPr="00DA4CDF">
        <w:rPr>
          <w:rFonts w:ascii="Times New Roman" w:eastAsia="Times New Roman" w:hAnsi="Times New Roman"/>
          <w:sz w:val="24"/>
          <w:szCs w:val="24"/>
          <w:lang w:eastAsia="fr-FR"/>
        </w:rPr>
        <w:t xml:space="preserve"> Cartes et plans, </w:t>
      </w:r>
      <w:r w:rsidR="00A20B0D">
        <w:t xml:space="preserve">Ge DD 3488 (L 16) </w:t>
      </w:r>
    </w:p>
    <w:p w:rsidR="00E50670" w:rsidRPr="00F42998" w:rsidRDefault="00E50670" w:rsidP="00E50670">
      <w:pPr>
        <w:spacing w:line="240" w:lineRule="auto"/>
        <w:rPr>
          <w:bCs/>
          <w:sz w:val="20"/>
          <w:szCs w:val="20"/>
        </w:rPr>
      </w:pPr>
      <w:r>
        <w:rPr>
          <w:bCs/>
        </w:rPr>
        <w:t xml:space="preserve">Reprod. numérique : </w:t>
      </w:r>
      <w:r>
        <w:rPr>
          <w:b/>
          <w:bCs/>
        </w:rPr>
        <w:t>IFN- 53013097</w:t>
      </w:r>
      <w:r>
        <w:rPr>
          <w:b/>
          <w:bCs/>
        </w:rPr>
        <w:t>, image 22</w:t>
      </w:r>
    </w:p>
    <w:p w:rsidR="00E50670" w:rsidRPr="00DA4CDF" w:rsidRDefault="00E50670" w:rsidP="00E50670">
      <w:pPr>
        <w:spacing w:line="240" w:lineRule="auto"/>
        <w:rPr>
          <w:b/>
          <w:color w:val="FF0000"/>
        </w:rPr>
      </w:pPr>
      <w:r w:rsidRPr="00DA4CDF">
        <w:rPr>
          <w:b/>
          <w:color w:val="FF0000"/>
        </w:rPr>
        <w:t>Expos</w:t>
      </w:r>
    </w:p>
    <w:p w:rsidR="00557878" w:rsidRDefault="00E50670" w:rsidP="00BD55E0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800350" cy="2035354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19" cy="204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878" w:rsidSect="00404B4E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16F" w:rsidRDefault="00F54FE3">
    <w:pPr>
      <w:pStyle w:val="En-tt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1516F" w:rsidRDefault="00F54FE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B0D"/>
    <w:rsid w:val="000B4E11"/>
    <w:rsid w:val="00557878"/>
    <w:rsid w:val="00663E0C"/>
    <w:rsid w:val="00895A98"/>
    <w:rsid w:val="00907B78"/>
    <w:rsid w:val="00A20B0D"/>
    <w:rsid w:val="00A923AE"/>
    <w:rsid w:val="00B8458C"/>
    <w:rsid w:val="00BD55E0"/>
    <w:rsid w:val="00DA4CDF"/>
    <w:rsid w:val="00DA699C"/>
    <w:rsid w:val="00E50670"/>
    <w:rsid w:val="00F42998"/>
    <w:rsid w:val="00F54FE3"/>
    <w:rsid w:val="00F5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B0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0B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0B0D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semiHidden/>
    <w:unhideWhenUsed/>
    <w:rsid w:val="00DA4CD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4E11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D5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B0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0B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0B0D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semiHidden/>
    <w:unhideWhenUsed/>
    <w:rsid w:val="00DA4CD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4E11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D5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487</Words>
  <Characters>2690</Characters>
  <Application>Microsoft Office Word</Application>
  <DocSecurity>0</DocSecurity>
  <Lines>33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CompanyName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HOFMANN</dc:creator>
  <cp:lastModifiedBy>Catherine HOFMANN</cp:lastModifiedBy>
  <cp:revision>2</cp:revision>
  <dcterms:created xsi:type="dcterms:W3CDTF">2016-01-07T13:49:00Z</dcterms:created>
  <dcterms:modified xsi:type="dcterms:W3CDTF">2016-01-07T13:49:00Z</dcterms:modified>
</cp:coreProperties>
</file>